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CA4F" w14:textId="2B102DF2" w:rsidR="007B7A9C" w:rsidRPr="00EA0D19" w:rsidRDefault="002206A5" w:rsidP="00EA0D19">
      <w:pPr>
        <w:spacing w:after="24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eastAsia="@Arial Unicode MS" w:hAnsiTheme="minorHAnsi" w:cstheme="minorHAnsi"/>
          <w:color w:val="auto"/>
          <w:sz w:val="22"/>
          <w:szCs w:val="22"/>
        </w:rPr>
        <w:t>Załącznik nr 1 do Zapytania ofertowego oraz Załącznik nr 2 do umowy nr … /DI/KK/2023</w:t>
      </w:r>
    </w:p>
    <w:p w14:paraId="1BD4CC33" w14:textId="77777777" w:rsidR="003C6D16" w:rsidRPr="00EA0D19" w:rsidRDefault="003C6D16" w:rsidP="00EA0D19">
      <w:pPr>
        <w:pStyle w:val="Nagwek2"/>
        <w:spacing w:before="0" w:line="23" w:lineRule="atLeas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EA0D19">
        <w:rPr>
          <w:rFonts w:asciiTheme="minorHAnsi" w:hAnsiTheme="minorHAnsi" w:cstheme="minorHAnsi"/>
          <w:b/>
          <w:color w:val="auto"/>
          <w:sz w:val="22"/>
          <w:szCs w:val="22"/>
        </w:rPr>
        <w:t>FORMULARZ OFERTY</w:t>
      </w:r>
    </w:p>
    <w:p w14:paraId="4DAA7DBE" w14:textId="77777777" w:rsidR="003C6D16" w:rsidRPr="00EA0D19" w:rsidRDefault="003C6D16" w:rsidP="00EA0D19">
      <w:pPr>
        <w:pStyle w:val="Nagwek3"/>
        <w:spacing w:before="240" w:line="23" w:lineRule="atLeast"/>
        <w:ind w:left="851" w:hanging="851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EA0D1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Dotyczy: </w:t>
      </w:r>
    </w:p>
    <w:p w14:paraId="35B7C46C" w14:textId="0565B844" w:rsidR="00762571" w:rsidRPr="00EA0D19" w:rsidRDefault="003C6D16" w:rsidP="00EA0D19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kern w:val="28"/>
          <w:sz w:val="22"/>
          <w:szCs w:val="22"/>
        </w:rPr>
      </w:pPr>
      <w:r w:rsidRPr="00EA0D19">
        <w:rPr>
          <w:rFonts w:asciiTheme="minorHAnsi" w:hAnsiTheme="minorHAnsi" w:cstheme="minorHAnsi"/>
          <w:kern w:val="28"/>
          <w:sz w:val="22"/>
          <w:szCs w:val="22"/>
        </w:rPr>
        <w:t>Zamówienie publiczne o wartości nieprzekraczającej kwoty 130 000,00 zł, udzielane na podstawie art. 2 ust. 1 pkt 1 ustawy z dnia 11 września 2019r. Prawo zamówień publicznych (</w:t>
      </w:r>
      <w:bookmarkStart w:id="0" w:name="_Hlk94610652"/>
      <w:bookmarkStart w:id="1" w:name="_Hlk94608744"/>
      <w:r w:rsidR="00884477" w:rsidRPr="00EA0D19">
        <w:rPr>
          <w:rFonts w:asciiTheme="minorHAnsi" w:hAnsiTheme="minorHAnsi" w:cstheme="minorHAnsi"/>
          <w:sz w:val="22"/>
          <w:szCs w:val="22"/>
        </w:rPr>
        <w:t>t.j. Dz. U. z 2022 r. poz. 1710, 1812, 1933, 2185</w:t>
      </w:r>
      <w:bookmarkEnd w:id="0"/>
      <w:bookmarkEnd w:id="1"/>
      <w:r w:rsidRPr="00EA0D19">
        <w:rPr>
          <w:rFonts w:asciiTheme="minorHAnsi" w:hAnsiTheme="minorHAnsi" w:cstheme="minorHAnsi"/>
          <w:kern w:val="28"/>
          <w:sz w:val="22"/>
          <w:szCs w:val="22"/>
        </w:rPr>
        <w:t xml:space="preserve">), pn.: </w:t>
      </w:r>
      <w:bookmarkStart w:id="2" w:name="_Hlk128058617"/>
    </w:p>
    <w:p w14:paraId="69267D86" w14:textId="62967E60" w:rsidR="00762571" w:rsidRPr="00EA0D19" w:rsidRDefault="00762571" w:rsidP="00EA0D19">
      <w:pPr>
        <w:autoSpaceDE w:val="0"/>
        <w:autoSpaceDN w:val="0"/>
        <w:adjustRightInd w:val="0"/>
        <w:spacing w:line="23" w:lineRule="atLeast"/>
        <w:rPr>
          <w:rFonts w:asciiTheme="minorHAnsi" w:eastAsia="@Arial Unicode MS" w:hAnsiTheme="minorHAnsi" w:cstheme="minorHAnsi"/>
          <w:b/>
          <w:color w:val="auto"/>
          <w:sz w:val="22"/>
          <w:szCs w:val="22"/>
        </w:rPr>
      </w:pPr>
      <w:bookmarkStart w:id="3" w:name="_Hlk128127586"/>
      <w:r w:rsidRPr="00EA0D19">
        <w:rPr>
          <w:rFonts w:asciiTheme="minorHAnsi" w:eastAsia="@Arial Unicode MS" w:hAnsiTheme="minorHAnsi" w:cstheme="minorHAnsi"/>
          <w:b/>
          <w:color w:val="auto"/>
          <w:sz w:val="22"/>
          <w:szCs w:val="22"/>
        </w:rPr>
        <w:t xml:space="preserve">“Wykonaniu dokumentacji </w:t>
      </w:r>
      <w:r w:rsidR="008A22AE" w:rsidRPr="00EA0D19">
        <w:rPr>
          <w:rFonts w:asciiTheme="minorHAnsi" w:eastAsia="@Arial Unicode MS" w:hAnsiTheme="minorHAnsi" w:cstheme="minorHAnsi"/>
          <w:b/>
          <w:color w:val="auto"/>
          <w:sz w:val="22"/>
          <w:szCs w:val="22"/>
        </w:rPr>
        <w:t xml:space="preserve">specjalistycznej </w:t>
      </w:r>
      <w:r w:rsidRPr="00EA0D19">
        <w:rPr>
          <w:rFonts w:asciiTheme="minorHAnsi" w:eastAsia="@Arial Unicode MS" w:hAnsiTheme="minorHAnsi" w:cstheme="minorHAnsi"/>
          <w:b/>
          <w:color w:val="auto"/>
          <w:sz w:val="22"/>
          <w:szCs w:val="22"/>
        </w:rPr>
        <w:t xml:space="preserve">w zakresie: </w:t>
      </w:r>
    </w:p>
    <w:p w14:paraId="04AA5A72" w14:textId="681FC3F7" w:rsidR="00762571" w:rsidRPr="007246FF" w:rsidRDefault="00762571" w:rsidP="00EA0D19">
      <w:pPr>
        <w:autoSpaceDE w:val="0"/>
        <w:autoSpaceDN w:val="0"/>
        <w:adjustRightInd w:val="0"/>
        <w:spacing w:line="23" w:lineRule="atLeast"/>
        <w:rPr>
          <w:rFonts w:asciiTheme="minorHAnsi" w:eastAsia="@Arial Unicode MS" w:hAnsiTheme="minorHAnsi" w:cstheme="minorHAnsi"/>
          <w:color w:val="auto"/>
          <w:sz w:val="22"/>
          <w:szCs w:val="22"/>
        </w:rPr>
      </w:pPr>
      <w:bookmarkStart w:id="4" w:name="_GoBack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A)</w:t>
      </w:r>
      <w:r w:rsidR="003D4FC7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 </w:t>
      </w:r>
      <w:r w:rsidR="007246FF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C</w:t>
      </w:r>
      <w:r w:rsidR="003D4FC7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zęść nr 1 -</w:t>
      </w:r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 Projekt budowlany i wykonawczy remontu dachu budynku ‘Dom Podstarościego’, </w:t>
      </w:r>
      <w:bookmarkStart w:id="5" w:name="_Hlk126923468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znajdującego się na  działce o nr ew. 21 z obrębu 1-05-53 przy ul. Stanisława Kostki Potockiego 6A w Dzielnicy Wilanów m.st. Warszawy, terenie Muzeum Pałacu Króla Jana III w Wilanowie wraz z przekazaniem autorskich praw majątkowych dla tego przedmiotu zamówienia, przekazaniem opracowanego przedmiaru robot, kosztorysu inwestorskiego, specyfikacją techniczną wykonania i odbioru robót budowlanych (</w:t>
      </w:r>
      <w:proofErr w:type="spellStart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STWiORB</w:t>
      </w:r>
      <w:proofErr w:type="spellEnd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), przekazaniem decyzji Mazowieckiego Wojewódzkiego Konserwatora Zabytków i prawomocnego pozwolenia na budowę.</w:t>
      </w:r>
    </w:p>
    <w:bookmarkEnd w:id="5"/>
    <w:p w14:paraId="165C75F3" w14:textId="1870031D" w:rsidR="00762571" w:rsidRPr="007246FF" w:rsidRDefault="00762571" w:rsidP="00EA0D19">
      <w:pPr>
        <w:autoSpaceDE w:val="0"/>
        <w:autoSpaceDN w:val="0"/>
        <w:adjustRightInd w:val="0"/>
        <w:spacing w:line="23" w:lineRule="atLeast"/>
        <w:rPr>
          <w:rFonts w:asciiTheme="minorHAnsi" w:eastAsia="@Arial Unicode MS" w:hAnsiTheme="minorHAnsi" w:cstheme="minorHAnsi"/>
          <w:color w:val="auto"/>
          <w:sz w:val="22"/>
          <w:szCs w:val="22"/>
        </w:rPr>
      </w:pPr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B) </w:t>
      </w:r>
      <w:bookmarkStart w:id="6" w:name="_Hlk126923493"/>
      <w:r w:rsidR="007246FF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C</w:t>
      </w:r>
      <w:r w:rsidR="003D4FC7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zęść nr 2 - </w:t>
      </w:r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Projekt budowlany i wykonawczy remontu dachu budynku </w:t>
      </w:r>
      <w:bookmarkEnd w:id="6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‘Dom Roszkowskiego’, znajdującego się na działce o nr ew. 21 z obrębu 1-05-53 przy ul. Stanisława Kostki Potockiego 6 w Dzielnicy Wilanów m.st. Warszawy, terenie Muzeum Pałacu Króla Jana III w Wilanowie wraz z przekazaniem autorskich praw majątkowych dla tego przedmiotu zamówienia, przekazaniem opracowanego przedmiaru robot, kosztorysu inwestorskiego, specyfikacją techniczną wykonania i odbioru robót budowlanych (</w:t>
      </w:r>
      <w:proofErr w:type="spellStart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STWiORB</w:t>
      </w:r>
      <w:proofErr w:type="spellEnd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), przekazaniem decyzji Mazowieckiego Wojewódzkiego Konserwatora Zabytków i prawomocnego pozwolenia na budowę.</w:t>
      </w:r>
    </w:p>
    <w:p w14:paraId="6120111B" w14:textId="17EAD35C" w:rsidR="00762571" w:rsidRPr="007246FF" w:rsidRDefault="00762571" w:rsidP="00EA0D19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C) </w:t>
      </w:r>
      <w:r w:rsidR="007246FF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C</w:t>
      </w:r>
      <w:r w:rsidR="003D4FC7"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 xml:space="preserve">zęść nr 3 - </w:t>
      </w:r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Projekt budowlany I wykonawczy remontu dachu budynku gospodarczego ‘Holendernia’, znajdującego się na  działce o nr ew. 21 z obrębu 1-05-53 przy ul. Stanisława Kostki Potockiego 6A w Dzielnicy Wilanów m.st. Warszawy, terenie Muzeum Pałacu Króla Jana III w Wilanowie wraz z przekazaniem autorskich praw majątkowych dla tego przedmiotu zamówienia, przekazaniem opracowanego przedmiaru robot, kosztorysu inwestorskiego, specyfikacją techniczną wykonania i odbioru robót budowlanych (</w:t>
      </w:r>
      <w:proofErr w:type="spellStart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STWiORB</w:t>
      </w:r>
      <w:proofErr w:type="spellEnd"/>
      <w:r w:rsidRPr="007246FF">
        <w:rPr>
          <w:rFonts w:asciiTheme="minorHAnsi" w:eastAsia="@Arial Unicode MS" w:hAnsiTheme="minorHAnsi" w:cstheme="minorHAnsi"/>
          <w:color w:val="auto"/>
          <w:sz w:val="22"/>
          <w:szCs w:val="22"/>
        </w:rPr>
        <w:t>), przekazaniem decyzji Mazowieckiego Wojewódzkiego Konserwatora Zabytków i prawomocnego pozwolenia na budowę.”</w:t>
      </w:r>
      <w:bookmarkEnd w:id="2"/>
      <w:r w:rsidRPr="007246FF">
        <w:rPr>
          <w:rFonts w:asciiTheme="minorHAnsi" w:hAnsiTheme="minorHAnsi" w:cstheme="minorHAnsi"/>
          <w:color w:val="auto"/>
          <w:sz w:val="22"/>
          <w:szCs w:val="22"/>
        </w:rPr>
        <w:t xml:space="preserve">, znak sprawy: </w:t>
      </w:r>
      <w:r w:rsidRPr="007246FF">
        <w:rPr>
          <w:rFonts w:asciiTheme="minorHAnsi" w:eastAsia="Times New Roman" w:hAnsiTheme="minorHAnsi" w:cstheme="minorHAnsi"/>
          <w:color w:val="auto"/>
          <w:sz w:val="22"/>
          <w:szCs w:val="22"/>
        </w:rPr>
        <w:t>DI.2401.1.1.KK.2023</w:t>
      </w:r>
    </w:p>
    <w:bookmarkEnd w:id="3"/>
    <w:bookmarkEnd w:id="4"/>
    <w:p w14:paraId="716D2A5C" w14:textId="77777777" w:rsidR="00762571" w:rsidRPr="00EA0D19" w:rsidRDefault="00762571" w:rsidP="00EA0D19">
      <w:pPr>
        <w:pStyle w:val="Nagwek3"/>
        <w:spacing w:before="240" w:line="23" w:lineRule="atLeast"/>
        <w:ind w:left="851" w:hanging="851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EA0D1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Zamawiający:</w:t>
      </w:r>
    </w:p>
    <w:p w14:paraId="03FEEE42" w14:textId="77777777" w:rsidR="00762571" w:rsidRPr="00EA0D19" w:rsidRDefault="00762571" w:rsidP="00EA0D19">
      <w:pPr>
        <w:overflowPunct w:val="0"/>
        <w:autoSpaceDE w:val="0"/>
        <w:autoSpaceDN w:val="0"/>
        <w:adjustRightInd w:val="0"/>
        <w:spacing w:before="120" w:after="120" w:line="23" w:lineRule="atLeast"/>
        <w:rPr>
          <w:rFonts w:asciiTheme="minorHAnsi" w:hAnsiTheme="minorHAnsi" w:cstheme="minorHAnsi"/>
          <w:kern w:val="28"/>
          <w:sz w:val="22"/>
          <w:szCs w:val="22"/>
        </w:rPr>
      </w:pPr>
      <w:r w:rsidRPr="00EA0D19">
        <w:rPr>
          <w:rFonts w:asciiTheme="minorHAnsi" w:hAnsiTheme="minorHAnsi" w:cstheme="minorHAnsi"/>
          <w:kern w:val="28"/>
          <w:sz w:val="22"/>
          <w:szCs w:val="22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</w:t>
      </w:r>
    </w:p>
    <w:p w14:paraId="6606FD91" w14:textId="77777777" w:rsidR="00762571" w:rsidRPr="00EA0D19" w:rsidRDefault="00762571" w:rsidP="00EA0D19">
      <w:pPr>
        <w:pStyle w:val="Nagwek3"/>
        <w:spacing w:before="240" w:line="23" w:lineRule="atLeast"/>
        <w:ind w:left="851" w:hanging="851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EA0D1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Wykonawca (wykonawcy wspólnie) ubiegający się o udzielenie zamówienia </w:t>
      </w:r>
    </w:p>
    <w:p w14:paraId="353A883B" w14:textId="77777777" w:rsidR="00762571" w:rsidRPr="00EA0D19" w:rsidRDefault="00762571" w:rsidP="00EA0D19">
      <w:pPr>
        <w:spacing w:line="23" w:lineRule="atLeast"/>
        <w:rPr>
          <w:rFonts w:asciiTheme="minorHAnsi" w:eastAsiaTheme="minorHAnsi" w:hAnsiTheme="minorHAnsi" w:cstheme="minorHAnsi"/>
          <w:caps/>
          <w:sz w:val="22"/>
          <w:szCs w:val="22"/>
          <w:lang w:eastAsia="en-US"/>
        </w:rPr>
      </w:pPr>
      <w:r w:rsidRPr="00EA0D19">
        <w:rPr>
          <w:rFonts w:asciiTheme="minorHAnsi" w:eastAsiaTheme="minorHAnsi" w:hAnsiTheme="minorHAnsi" w:cstheme="minorHAnsi"/>
          <w:sz w:val="22"/>
          <w:szCs w:val="22"/>
          <w:lang w:eastAsia="en-US"/>
        </w:rPr>
        <w:t>(w przypadku Wykonawców wspólnie ubiegających się o udzielenie zamówienia, w formularzu OFERTY należy wpisać wszystkich Wykonawców wspólnie ubiegających się o udzielenie zamówienia)</w:t>
      </w:r>
    </w:p>
    <w:p w14:paraId="21891022" w14:textId="77777777" w:rsidR="00762571" w:rsidRPr="00EA0D19" w:rsidRDefault="00762571" w:rsidP="00EA0D19">
      <w:pPr>
        <w:pStyle w:val="Nagwek4"/>
        <w:spacing w:before="120" w:line="23" w:lineRule="atLeast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EA0D1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Wykonawca nr 1:</w:t>
      </w:r>
    </w:p>
    <w:p w14:paraId="223CB3E2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Nazwa:</w:t>
      </w:r>
    </w:p>
    <w:p w14:paraId="0DCD9C2D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NIP:</w:t>
      </w:r>
    </w:p>
    <w:p w14:paraId="23ED313B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Kod pocztowy i miejscowość, ulica, nr budynku/lokalu:</w:t>
      </w:r>
    </w:p>
    <w:p w14:paraId="5D8677D4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Województwo:</w:t>
      </w:r>
    </w:p>
    <w:p w14:paraId="0AAFE03A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lastRenderedPageBreak/>
        <w:t>Kraj:</w:t>
      </w:r>
    </w:p>
    <w:p w14:paraId="1839CD3E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e-mail:</w:t>
      </w:r>
    </w:p>
    <w:p w14:paraId="7C837187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Numer telefonu:</w:t>
      </w:r>
    </w:p>
    <w:p w14:paraId="59A7361D" w14:textId="77777777" w:rsidR="00762571" w:rsidRPr="00EA0D19" w:rsidRDefault="00762571" w:rsidP="00EA0D19">
      <w:pPr>
        <w:tabs>
          <w:tab w:val="num" w:pos="426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bCs/>
          <w:sz w:val="22"/>
          <w:szCs w:val="22"/>
        </w:rPr>
        <w:t>Adres internetowy (URL):</w:t>
      </w:r>
    </w:p>
    <w:p w14:paraId="7ED3C9ED" w14:textId="77777777" w:rsidR="00762571" w:rsidRPr="00EA0D19" w:rsidRDefault="00762571" w:rsidP="00EA0D19">
      <w:pPr>
        <w:pStyle w:val="Nagwek4"/>
        <w:spacing w:before="120" w:after="120" w:line="23" w:lineRule="atLeast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EA0D1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Wykonawca nr 2:</w:t>
      </w:r>
    </w:p>
    <w:p w14:paraId="1DF68FAC" w14:textId="77777777" w:rsidR="00762571" w:rsidRPr="00EA0D19" w:rsidRDefault="00762571" w:rsidP="00EA0D19">
      <w:pPr>
        <w:pStyle w:val="Nagwek3"/>
        <w:spacing w:before="240" w:line="23" w:lineRule="atLeast"/>
        <w:ind w:left="851" w:hanging="851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EA0D1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Treść oferty</w:t>
      </w:r>
    </w:p>
    <w:p w14:paraId="16F275A8" w14:textId="08A2550E" w:rsidR="00762571" w:rsidRPr="00EA0D19" w:rsidRDefault="00762571" w:rsidP="00EA0D19">
      <w:pPr>
        <w:pStyle w:val="Akapitzlist"/>
        <w:numPr>
          <w:ilvl w:val="0"/>
          <w:numId w:val="21"/>
        </w:numPr>
        <w:spacing w:before="120" w:after="120" w:line="23" w:lineRule="atLeast"/>
        <w:ind w:left="425" w:hanging="357"/>
        <w:contextualSpacing w:val="0"/>
        <w:rPr>
          <w:rFonts w:cstheme="minorHAnsi"/>
          <w:lang w:eastAsia="pl-PL"/>
        </w:rPr>
      </w:pPr>
      <w:r w:rsidRPr="00EA0D19">
        <w:rPr>
          <w:rFonts w:cstheme="minorHAnsi"/>
          <w:lang w:eastAsia="pl-PL"/>
        </w:rPr>
        <w:t>Składając ofertę w ramach ww. zamówienia publicznego, oferujemy wykonanie zamówienia: [Kryterium nr 1 – „CENA-C”] za cenę całkowitą wynoszącą</w:t>
      </w:r>
      <w:r w:rsidR="003D4FC7" w:rsidRPr="00EA0D19">
        <w:rPr>
          <w:rFonts w:cstheme="minorHAnsi"/>
          <w:lang w:eastAsia="pl-PL"/>
        </w:rPr>
        <w:t xml:space="preserve"> (Wykonawca wypełnia dane w zakresie części na którą składa ofertę)</w:t>
      </w:r>
      <w:r w:rsidRPr="00EA0D19">
        <w:rPr>
          <w:rFonts w:cstheme="minorHAnsi"/>
          <w:lang w:eastAsia="pl-PL"/>
        </w:rPr>
        <w:t>:</w:t>
      </w:r>
    </w:p>
    <w:p w14:paraId="104BD9ED" w14:textId="2FDB3940" w:rsidR="00762571" w:rsidRPr="00EA0D19" w:rsidRDefault="00FB6A87" w:rsidP="00EA0D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357" w:hanging="357"/>
        <w:rPr>
          <w:rFonts w:eastAsia="@Arial Unicode MS" w:cstheme="minorHAnsi"/>
        </w:rPr>
      </w:pPr>
      <w:r w:rsidRPr="00EA0D19">
        <w:rPr>
          <w:rFonts w:eastAsia="@Arial Unicode MS" w:cstheme="minorHAnsi"/>
        </w:rPr>
        <w:t>Dotyczy części nr 1:</w:t>
      </w:r>
      <w:r w:rsidR="00762571" w:rsidRPr="00EA0D19">
        <w:rPr>
          <w:rFonts w:eastAsia="@Arial Unicode MS" w:cstheme="minorHAnsi"/>
        </w:rPr>
        <w:t xml:space="preserve"> „Projekt budowlany i wykonawczy remontu dachu budynku ‘Dom Podstarościego’, znajdującego się na  działce o nr ew. 21 z obrębu 1-05-53 przy ul. Stanisława Kostki Potockiego 6A w Dzielnicy Wilanów m.st. Warszawy, terenie Muzeum Pałacu Króla Jana III w Wilanowie wraz z przekazaniem autorskich praw majątkowych dla tego przedmiotu zamówienia, przekazaniem opracowanego przedmiaru robot, kosztorysu inwestorskiego, specyfikacją techniczną wykonania i odbioru robót budowlanych (</w:t>
      </w:r>
      <w:proofErr w:type="spellStart"/>
      <w:r w:rsidR="00762571" w:rsidRPr="00EA0D19">
        <w:rPr>
          <w:rFonts w:eastAsia="@Arial Unicode MS" w:cstheme="minorHAnsi"/>
        </w:rPr>
        <w:t>STWiORB</w:t>
      </w:r>
      <w:proofErr w:type="spellEnd"/>
      <w:r w:rsidR="00762571" w:rsidRPr="00EA0D19">
        <w:rPr>
          <w:rFonts w:eastAsia="@Arial Unicode MS" w:cstheme="minorHAnsi"/>
        </w:rPr>
        <w:t>), przekazaniem decyzji Mazowieckiego Wojewódzkiego Konserwatora Zabytków i prawomocnego pozwolenia na budowę”.</w:t>
      </w:r>
    </w:p>
    <w:p w14:paraId="6E985C09" w14:textId="77777777" w:rsidR="00762571" w:rsidRPr="00EA0D19" w:rsidRDefault="00762571" w:rsidP="00EA0D19">
      <w:pPr>
        <w:autoSpaceDE w:val="0"/>
        <w:autoSpaceDN w:val="0"/>
        <w:adjustRightInd w:val="0"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28126910"/>
      <w:r w:rsidRPr="00EA0D19">
        <w:rPr>
          <w:rFonts w:asciiTheme="minorHAnsi" w:hAnsiTheme="minorHAnsi" w:cstheme="minorHAnsi"/>
          <w:sz w:val="22"/>
          <w:szCs w:val="22"/>
        </w:rPr>
        <w:t xml:space="preserve">netto: …………… zł; </w:t>
      </w:r>
    </w:p>
    <w:p w14:paraId="660FB356" w14:textId="77777777" w:rsidR="00762571" w:rsidRPr="00EA0D19" w:rsidRDefault="00762571" w:rsidP="00EA0D19">
      <w:pPr>
        <w:autoSpaceDE w:val="0"/>
        <w:autoSpaceDN w:val="0"/>
        <w:adjustRightInd w:val="0"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 xml:space="preserve">VAT: …………… %;  </w:t>
      </w:r>
    </w:p>
    <w:p w14:paraId="4B22E576" w14:textId="0F2F0E02" w:rsidR="007B7A9C" w:rsidRPr="00EA0D19" w:rsidRDefault="00762571" w:rsidP="00EA0D19">
      <w:pPr>
        <w:autoSpaceDE w:val="0"/>
        <w:autoSpaceDN w:val="0"/>
        <w:adjustRightInd w:val="0"/>
        <w:spacing w:after="120"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brutto: ……………. zł,</w:t>
      </w:r>
      <w:bookmarkEnd w:id="7"/>
    </w:p>
    <w:p w14:paraId="20E25C47" w14:textId="0D55BA02" w:rsidR="007B7A9C" w:rsidRPr="00EA0D19" w:rsidRDefault="00FB6A87" w:rsidP="00EA0D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357" w:hanging="357"/>
        <w:rPr>
          <w:rFonts w:eastAsia="@Arial Unicode MS" w:cstheme="minorHAnsi"/>
        </w:rPr>
      </w:pPr>
      <w:r w:rsidRPr="00EA0D19">
        <w:rPr>
          <w:rFonts w:eastAsia="@Arial Unicode MS" w:cstheme="minorHAnsi"/>
        </w:rPr>
        <w:t xml:space="preserve"> Dotyczy części nr </w:t>
      </w:r>
      <w:r w:rsidR="00EA0D19">
        <w:rPr>
          <w:rFonts w:eastAsia="@Arial Unicode MS" w:cstheme="minorHAnsi"/>
        </w:rPr>
        <w:t>2</w:t>
      </w:r>
      <w:r w:rsidRPr="00EA0D19">
        <w:rPr>
          <w:rFonts w:eastAsia="@Arial Unicode MS" w:cstheme="minorHAnsi"/>
        </w:rPr>
        <w:t xml:space="preserve">: </w:t>
      </w:r>
      <w:r w:rsidR="007B7A9C" w:rsidRPr="00EA0D19">
        <w:rPr>
          <w:rFonts w:eastAsia="@Arial Unicode MS" w:cstheme="minorHAnsi"/>
        </w:rPr>
        <w:t xml:space="preserve"> </w:t>
      </w:r>
      <w:r w:rsidR="00AE7C98" w:rsidRPr="00EA0D19">
        <w:rPr>
          <w:rFonts w:eastAsia="@Arial Unicode MS" w:cstheme="minorHAnsi"/>
        </w:rPr>
        <w:t>„</w:t>
      </w:r>
      <w:r w:rsidR="007B7A9C" w:rsidRPr="00EA0D19">
        <w:rPr>
          <w:rFonts w:eastAsia="@Arial Unicode MS" w:cstheme="minorHAnsi"/>
        </w:rPr>
        <w:t>Projekt budowlany i wykonawczy remontu dachu budynku ‘Dom Roszkowskiego’, znajdującego się na działce o nr ew. 21 z obrębu 1-05-53 przy ul. Stanisława Kostki Potockiego 6 w Dzielnicy Wilanów m.st. Warszawy, terenie Muzeum Pałacu Króla Jana III w Wilanowie wraz z przekazaniem autorskich praw majątkowych dla tego przedmiotu zamówienia, przekazaniem opracowanego przedmiaru robot, kosztorysu inwestorskiego, specyfikacją techniczną wykonania i odbioru robót budowlanych (</w:t>
      </w:r>
      <w:proofErr w:type="spellStart"/>
      <w:r w:rsidR="007B7A9C" w:rsidRPr="00EA0D19">
        <w:rPr>
          <w:rFonts w:eastAsia="@Arial Unicode MS" w:cstheme="minorHAnsi"/>
        </w:rPr>
        <w:t>STWiORB</w:t>
      </w:r>
      <w:proofErr w:type="spellEnd"/>
      <w:r w:rsidR="007B7A9C" w:rsidRPr="00EA0D19">
        <w:rPr>
          <w:rFonts w:eastAsia="@Arial Unicode MS" w:cstheme="minorHAnsi"/>
        </w:rPr>
        <w:t>), przekazaniem decyzji Mazowieckiego Wojewódzkiego Konserwatora Zabytków i prawomocnego pozwolenia na budowę</w:t>
      </w:r>
      <w:r w:rsidR="00AE7C98" w:rsidRPr="00EA0D19">
        <w:rPr>
          <w:rFonts w:eastAsia="@Arial Unicode MS" w:cstheme="minorHAnsi"/>
        </w:rPr>
        <w:t>”</w:t>
      </w:r>
    </w:p>
    <w:p w14:paraId="6BE9CBB0" w14:textId="77777777" w:rsidR="00762571" w:rsidRPr="00EA0D19" w:rsidRDefault="00762571" w:rsidP="00EA0D19">
      <w:pPr>
        <w:autoSpaceDE w:val="0"/>
        <w:autoSpaceDN w:val="0"/>
        <w:adjustRightInd w:val="0"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 xml:space="preserve">netto: …………… zł; </w:t>
      </w:r>
    </w:p>
    <w:p w14:paraId="0338019F" w14:textId="77777777" w:rsidR="00762571" w:rsidRPr="00EA0D19" w:rsidRDefault="00762571" w:rsidP="00EA0D19">
      <w:pPr>
        <w:autoSpaceDE w:val="0"/>
        <w:autoSpaceDN w:val="0"/>
        <w:adjustRightInd w:val="0"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 xml:space="preserve">VAT: …………… %;  </w:t>
      </w:r>
    </w:p>
    <w:p w14:paraId="56231668" w14:textId="7829B9A7" w:rsidR="007B7A9C" w:rsidRPr="00EA0D19" w:rsidRDefault="00762571" w:rsidP="00EA0D19">
      <w:pPr>
        <w:autoSpaceDE w:val="0"/>
        <w:autoSpaceDN w:val="0"/>
        <w:adjustRightInd w:val="0"/>
        <w:spacing w:after="120"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brutto: ……………. zł,</w:t>
      </w:r>
    </w:p>
    <w:p w14:paraId="19704BBB" w14:textId="153B382F" w:rsidR="007B7A9C" w:rsidRPr="00EA0D19" w:rsidRDefault="00FB6A87" w:rsidP="00EA0D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eastAsia="@Arial Unicode MS" w:cstheme="minorHAnsi"/>
        </w:rPr>
      </w:pPr>
      <w:r w:rsidRPr="00EA0D19">
        <w:rPr>
          <w:rFonts w:eastAsia="@Arial Unicode MS" w:cstheme="minorHAnsi"/>
        </w:rPr>
        <w:t xml:space="preserve">Dotyczy części nr </w:t>
      </w:r>
      <w:r w:rsidR="00EA0D19">
        <w:rPr>
          <w:rFonts w:eastAsia="@Arial Unicode MS" w:cstheme="minorHAnsi"/>
        </w:rPr>
        <w:t>3</w:t>
      </w:r>
      <w:r w:rsidRPr="00EA0D19">
        <w:rPr>
          <w:rFonts w:eastAsia="@Arial Unicode MS" w:cstheme="minorHAnsi"/>
        </w:rPr>
        <w:t xml:space="preserve">: </w:t>
      </w:r>
      <w:r w:rsidR="00AE7C98" w:rsidRPr="00EA0D19">
        <w:rPr>
          <w:rFonts w:eastAsia="@Arial Unicode MS" w:cstheme="minorHAnsi"/>
        </w:rPr>
        <w:t>„</w:t>
      </w:r>
      <w:r w:rsidR="007B7A9C" w:rsidRPr="00EA0D19">
        <w:rPr>
          <w:rFonts w:eastAsia="@Arial Unicode MS" w:cstheme="minorHAnsi"/>
        </w:rPr>
        <w:t>Projekt budowlany I wykonawczy remontu dachu budynku gospodarczego ‘Holendernia’, znajdującego się na  dzia</w:t>
      </w:r>
      <w:r w:rsidR="007B7A9C" w:rsidRPr="00EA0D19">
        <w:rPr>
          <w:rFonts w:eastAsia="@Arial Unicode MS" w:cstheme="minorHAnsi" w:hint="eastAsia"/>
        </w:rPr>
        <w:t>ł</w:t>
      </w:r>
      <w:r w:rsidR="007B7A9C" w:rsidRPr="00EA0D19">
        <w:rPr>
          <w:rFonts w:eastAsia="@Arial Unicode MS" w:cstheme="minorHAnsi"/>
        </w:rPr>
        <w:t>ce o nr ew. 21 z obrębu 1-05-53 przy ul. Stanis</w:t>
      </w:r>
      <w:r w:rsidR="007B7A9C" w:rsidRPr="00EA0D19">
        <w:rPr>
          <w:rFonts w:eastAsia="@Arial Unicode MS" w:cstheme="minorHAnsi" w:hint="eastAsia"/>
        </w:rPr>
        <w:t>ł</w:t>
      </w:r>
      <w:r w:rsidR="007B7A9C" w:rsidRPr="00EA0D19">
        <w:rPr>
          <w:rFonts w:eastAsia="@Arial Unicode MS" w:cstheme="minorHAnsi"/>
        </w:rPr>
        <w:t>awa Kostki Potockiego 6A w Dzielnicy Wilanów m.st. Warszawy, terenie Muzeum Pałacu Króla Jana III w Wilanowie wraz z przekazaniem autorskich praw majątkowych dla tego przedmiotu zam</w:t>
      </w:r>
      <w:r w:rsidR="007B7A9C" w:rsidRPr="00EA0D19">
        <w:rPr>
          <w:rFonts w:eastAsia="@Arial Unicode MS" w:cstheme="minorHAnsi" w:hint="eastAsia"/>
        </w:rPr>
        <w:t>ó</w:t>
      </w:r>
      <w:r w:rsidR="007B7A9C" w:rsidRPr="00EA0D19">
        <w:rPr>
          <w:rFonts w:eastAsia="@Arial Unicode MS" w:cstheme="minorHAnsi"/>
        </w:rPr>
        <w:t>wienia, przekazaniem opracowanego przedmiaru robot, kosztorysu inwestorskiego, specyfikacją techniczną wykonania i odbioru robót budowlanych (</w:t>
      </w:r>
      <w:proofErr w:type="spellStart"/>
      <w:r w:rsidR="007B7A9C" w:rsidRPr="00EA0D19">
        <w:rPr>
          <w:rFonts w:eastAsia="@Arial Unicode MS" w:cstheme="minorHAnsi"/>
        </w:rPr>
        <w:t>STWiORB</w:t>
      </w:r>
      <w:proofErr w:type="spellEnd"/>
      <w:r w:rsidR="007B7A9C" w:rsidRPr="00EA0D19">
        <w:rPr>
          <w:rFonts w:eastAsia="@Arial Unicode MS" w:cstheme="minorHAnsi"/>
        </w:rPr>
        <w:t>), przekazaniem decyzji Mazowieckiego Wojewódzkiego Konserwatora Zabytków i prawomocnego pozwolenia na budowę.</w:t>
      </w:r>
    </w:p>
    <w:p w14:paraId="054E4FF4" w14:textId="77777777" w:rsidR="00762571" w:rsidRPr="00EA0D19" w:rsidRDefault="00762571" w:rsidP="00EA0D19">
      <w:pPr>
        <w:pStyle w:val="Akapitzlist"/>
        <w:autoSpaceDE w:val="0"/>
        <w:autoSpaceDN w:val="0"/>
        <w:adjustRightInd w:val="0"/>
        <w:spacing w:before="120" w:after="120" w:line="23" w:lineRule="atLeast"/>
        <w:ind w:left="567"/>
        <w:jc w:val="both"/>
        <w:rPr>
          <w:rFonts w:cstheme="minorHAnsi"/>
        </w:rPr>
      </w:pPr>
      <w:r w:rsidRPr="00EA0D19">
        <w:rPr>
          <w:rFonts w:cstheme="minorHAnsi"/>
        </w:rPr>
        <w:t xml:space="preserve">netto: …………… zł; </w:t>
      </w:r>
    </w:p>
    <w:p w14:paraId="285DF29F" w14:textId="77777777" w:rsidR="00762571" w:rsidRPr="00EA0D19" w:rsidRDefault="00762571" w:rsidP="00EA0D19">
      <w:pPr>
        <w:pStyle w:val="Akapitzlist"/>
        <w:autoSpaceDE w:val="0"/>
        <w:autoSpaceDN w:val="0"/>
        <w:adjustRightInd w:val="0"/>
        <w:spacing w:before="120" w:after="120" w:line="23" w:lineRule="atLeast"/>
        <w:ind w:left="567"/>
        <w:jc w:val="both"/>
        <w:rPr>
          <w:rFonts w:cstheme="minorHAnsi"/>
        </w:rPr>
      </w:pPr>
      <w:r w:rsidRPr="00EA0D19">
        <w:rPr>
          <w:rFonts w:cstheme="minorHAnsi"/>
        </w:rPr>
        <w:t xml:space="preserve">VAT: …………… %;  </w:t>
      </w:r>
    </w:p>
    <w:p w14:paraId="07E0EB5A" w14:textId="6AE4A90E" w:rsidR="00762571" w:rsidRPr="00EA0D19" w:rsidRDefault="00762571" w:rsidP="00EA0D19">
      <w:pPr>
        <w:pStyle w:val="Akapitzlist"/>
        <w:autoSpaceDE w:val="0"/>
        <w:autoSpaceDN w:val="0"/>
        <w:adjustRightInd w:val="0"/>
        <w:spacing w:before="120" w:after="120" w:line="23" w:lineRule="atLeast"/>
        <w:ind w:left="567"/>
        <w:jc w:val="both"/>
        <w:rPr>
          <w:rFonts w:cstheme="minorHAnsi"/>
        </w:rPr>
      </w:pPr>
      <w:r w:rsidRPr="00EA0D19">
        <w:rPr>
          <w:rFonts w:cstheme="minorHAnsi"/>
        </w:rPr>
        <w:t>brutto: ……………. zł,</w:t>
      </w:r>
    </w:p>
    <w:p w14:paraId="0AFF525F" w14:textId="12104165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lastRenderedPageBreak/>
        <w:t>Oświadczamy, iż zapoznaliśmy się z treścią Zapytania ofertowego wraz z załącznikami. Akceptujemy w pe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ni i bez zastrzeżeń, postanowienia Zapytania ofertowego wraz z za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ącznikami. Jednocześnie oświadczamy, że zobowiązujemy się wykonać ca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ość niniejszego zam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wienia zgodnie z treścią Opisu przedmiotu zam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wienia oraz zgodnie z treścią wzoru umowy. W cenie naszej oferty zosta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y zawarte wszelkie koszty bezpośrednie i pośrednie, jakie poniesie Wykonawca z tytu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u prawid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owego i</w:t>
      </w:r>
      <w:r w:rsidRPr="00EA0D19">
        <w:rPr>
          <w:rFonts w:eastAsia="Times New Roman" w:cstheme="minorHAnsi" w:hint="eastAsia"/>
          <w:lang w:eastAsia="ar-SA"/>
        </w:rPr>
        <w:t> </w:t>
      </w:r>
      <w:r w:rsidRPr="00EA0D19">
        <w:rPr>
          <w:rFonts w:eastAsia="Times New Roman" w:cstheme="minorHAnsi"/>
          <w:lang w:eastAsia="ar-SA"/>
        </w:rPr>
        <w:t>terminowego wykonania ca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ości zam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wienia, zysk oraz wszelkie wymagane przepisami podatki i opłaty, a w szczególności podatek od towar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w i us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ug oraz pozosta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e sk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adniki cenotw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rcze. Oświadczamy, że spe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niamy warunki udzia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u w postępowaniu określone w Zapytaniu ofertowym i nie podlegamy wykluczeniu z postępowania na podstawie art. 108 ust. 1 i 109 ust. 1. pkt. 4) i 7) ustawy Pzp oraz art. 7 ust. 1 ustawy z dnia 13 kwietnia 2022 r. o szczególnych rozwiązaniach w zakresie przeciwdzia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ania wspieraniu agresji na Ukrainę oraz s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użących ochronie bezpieczeństwa narodowego w zw. z art. 5 k rozporządzenia 833/2014 w brzmieniu nadanym rozporządzeniem 2022/576 Rady Unii Europejskiej (UE) dotyczącym środk</w:t>
      </w:r>
      <w:r w:rsidRPr="00EA0D19">
        <w:rPr>
          <w:rFonts w:eastAsia="Times New Roman" w:cstheme="minorHAnsi" w:hint="eastAsia"/>
          <w:lang w:eastAsia="ar-SA"/>
        </w:rPr>
        <w:t>ó</w:t>
      </w:r>
      <w:r w:rsidRPr="00EA0D19">
        <w:rPr>
          <w:rFonts w:eastAsia="Times New Roman" w:cstheme="minorHAnsi"/>
          <w:lang w:eastAsia="ar-SA"/>
        </w:rPr>
        <w:t>w ograniczających w związku z dzia</w:t>
      </w:r>
      <w:r w:rsidRPr="00EA0D19">
        <w:rPr>
          <w:rFonts w:eastAsia="Times New Roman" w:cstheme="minorHAnsi" w:hint="eastAsia"/>
          <w:lang w:eastAsia="ar-SA"/>
        </w:rPr>
        <w:t>ł</w:t>
      </w:r>
      <w:r w:rsidRPr="00EA0D19">
        <w:rPr>
          <w:rFonts w:eastAsia="Times New Roman" w:cstheme="minorHAnsi"/>
          <w:lang w:eastAsia="ar-SA"/>
        </w:rPr>
        <w:t>aniami Rosji destabilizującymi sytuację na Ukrainie (Dz. Urz. UE nr L 111 z 8.4.2022, str. 1).</w:t>
      </w:r>
    </w:p>
    <w:p w14:paraId="0007B798" w14:textId="7591895C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>Zobowiązujemy się do wykonania przedmiotu zamówienia w terminie wskazany</w:t>
      </w:r>
      <w:r w:rsidR="00884477" w:rsidRPr="00EA0D19">
        <w:rPr>
          <w:rFonts w:eastAsia="Times New Roman" w:cstheme="minorHAnsi"/>
          <w:lang w:eastAsia="ar-SA"/>
        </w:rPr>
        <w:t>m</w:t>
      </w:r>
      <w:r w:rsidRPr="00EA0D19">
        <w:rPr>
          <w:rFonts w:eastAsia="Times New Roman" w:cstheme="minorHAnsi"/>
          <w:lang w:eastAsia="ar-SA"/>
        </w:rPr>
        <w:t xml:space="preserve"> </w:t>
      </w:r>
      <w:r w:rsidR="0041166F" w:rsidRPr="00EA0D19">
        <w:rPr>
          <w:rFonts w:eastAsia="Times New Roman" w:cstheme="minorHAnsi"/>
          <w:lang w:eastAsia="ar-SA"/>
        </w:rPr>
        <w:t>w</w:t>
      </w:r>
      <w:r w:rsidR="00FB6A87" w:rsidRPr="00EA0D19">
        <w:rPr>
          <w:rFonts w:eastAsia="Times New Roman" w:cstheme="minorHAnsi"/>
          <w:lang w:eastAsia="ar-SA"/>
        </w:rPr>
        <w:t xml:space="preserve"> Zapytaniu ofertowym.</w:t>
      </w:r>
    </w:p>
    <w:p w14:paraId="431AF4B8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 xml:space="preserve">Oświadczamy, że zawarte w warunkach umownych </w:t>
      </w:r>
      <w:r w:rsidRPr="00EA0D19">
        <w:rPr>
          <w:rFonts w:eastAsia="Times New Roman" w:cstheme="minorHAnsi"/>
          <w:b/>
          <w:lang w:eastAsia="ar-SA"/>
        </w:rPr>
        <w:t>warunki płatności</w:t>
      </w:r>
      <w:r w:rsidRPr="00EA0D19">
        <w:rPr>
          <w:rFonts w:eastAsia="Times New Roman" w:cstheme="minorHAnsi"/>
          <w:lang w:eastAsia="ar-SA"/>
        </w:rPr>
        <w:t xml:space="preserve"> zostały przez nas </w:t>
      </w:r>
      <w:r w:rsidRPr="00EA0D19">
        <w:rPr>
          <w:rFonts w:eastAsia="Times New Roman" w:cstheme="minorHAnsi"/>
          <w:b/>
          <w:lang w:eastAsia="ar-SA"/>
        </w:rPr>
        <w:t>zaakceptowane</w:t>
      </w:r>
      <w:r w:rsidRPr="00EA0D19">
        <w:rPr>
          <w:rFonts w:eastAsia="Times New Roman" w:cstheme="minorHAnsi"/>
          <w:lang w:eastAsia="ar-SA"/>
        </w:rPr>
        <w:t>.</w:t>
      </w:r>
    </w:p>
    <w:p w14:paraId="7C2B2104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1D9E8CB1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 xml:space="preserve">Oświadczamy, że uważamy się za związanych ofertą przez okres 30 dni. </w:t>
      </w:r>
    </w:p>
    <w:p w14:paraId="66882E0D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115B9B11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0" w:line="23" w:lineRule="atLeast"/>
        <w:ind w:left="425" w:hanging="357"/>
        <w:rPr>
          <w:rFonts w:eastAsia="Times New Roman" w:cstheme="minorHAnsi"/>
          <w:lang w:eastAsia="ar-SA"/>
        </w:rPr>
      </w:pPr>
      <w:r w:rsidRPr="00EA0D19">
        <w:rPr>
          <w:rFonts w:eastAsia="Times New Roman" w:cstheme="minorHAnsi"/>
          <w:lang w:eastAsia="ar-SA"/>
        </w:rPr>
        <w:t>Oświadczamy, że za wyjątkiem informacji i dokumentów zawartych w ofercie na stronach 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025895B3" w14:textId="77777777" w:rsidR="00762571" w:rsidRPr="00EA0D19" w:rsidRDefault="00762571" w:rsidP="00EA0D19">
      <w:pPr>
        <w:pStyle w:val="Akapitzlist"/>
        <w:numPr>
          <w:ilvl w:val="0"/>
          <w:numId w:val="21"/>
        </w:numPr>
        <w:spacing w:after="120" w:line="23" w:lineRule="atLeast"/>
        <w:ind w:left="425" w:hanging="357"/>
        <w:contextualSpacing w:val="0"/>
        <w:rPr>
          <w:rFonts w:cstheme="minorHAnsi"/>
          <w:lang w:eastAsia="pl-PL"/>
        </w:rPr>
      </w:pPr>
      <w:r w:rsidRPr="00EA0D19">
        <w:rPr>
          <w:rFonts w:cstheme="minorHAns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B73A230" w14:textId="77777777" w:rsidR="00762571" w:rsidRPr="00EA0D19" w:rsidRDefault="00762571" w:rsidP="00EA0D19">
      <w:pPr>
        <w:spacing w:after="12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Wyjaśnienia:</w:t>
      </w:r>
    </w:p>
    <w:p w14:paraId="3E21BAB8" w14:textId="77777777" w:rsidR="00762571" w:rsidRPr="00EA0D19" w:rsidRDefault="00762571" w:rsidP="00EA0D19">
      <w:pPr>
        <w:spacing w:after="12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0506ED" w14:textId="77777777" w:rsidR="00762571" w:rsidRPr="00EA0D19" w:rsidRDefault="00762571" w:rsidP="00EA0D19">
      <w:pPr>
        <w:spacing w:after="12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5973DA" w14:textId="77777777" w:rsidR="00762571" w:rsidRPr="00EA0D19" w:rsidRDefault="00762571" w:rsidP="00EA0D1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3" w:lineRule="atLeast"/>
        <w:ind w:left="425" w:hanging="357"/>
        <w:contextualSpacing w:val="0"/>
        <w:rPr>
          <w:rFonts w:cstheme="minorHAnsi"/>
          <w:lang w:eastAsia="pl-PL"/>
        </w:rPr>
      </w:pPr>
      <w:r w:rsidRPr="00EA0D19">
        <w:rPr>
          <w:rFonts w:cstheme="minorHAnsi"/>
          <w:lang w:eastAsia="pl-PL"/>
        </w:rPr>
        <w:t>Załącznikami do niniejszej oferty są (należy wymienić enumeratywnie nazwę dokumentów i oświadczeń będących załącznikami do Oferty):</w:t>
      </w:r>
    </w:p>
    <w:p w14:paraId="429A3740" w14:textId="77777777" w:rsidR="00762571" w:rsidRPr="00EA0D19" w:rsidRDefault="00762571" w:rsidP="00EA0D19">
      <w:pPr>
        <w:pStyle w:val="Nagwek3"/>
        <w:spacing w:before="240" w:line="23" w:lineRule="atLeast"/>
        <w:ind w:left="851" w:hanging="851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EA0D1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lastRenderedPageBreak/>
        <w:t xml:space="preserve">Uwaga: </w:t>
      </w:r>
    </w:p>
    <w:p w14:paraId="4BD6AF96" w14:textId="72110303" w:rsidR="001D3A91" w:rsidRPr="00EA0D19" w:rsidRDefault="00762571" w:rsidP="00EA0D19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EA0D19">
        <w:rPr>
          <w:rFonts w:asciiTheme="minorHAnsi" w:hAnsiTheme="minorHAnsi" w:cstheme="minorHAnsi"/>
          <w:sz w:val="22"/>
          <w:szCs w:val="22"/>
        </w:rPr>
        <w:t>Dokument powinien posiadać datę sporządzenia oraz być opatrzony podpisem osoby(osób) uprawnionej(ych) do reprezentowania Wykonawcy. Punkty oświadczenia które nie dotyczą Wykonawcy, należy przekreślić.</w:t>
      </w:r>
    </w:p>
    <w:sectPr w:rsidR="001D3A91" w:rsidRPr="00EA0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E753C" w16cid:durableId="27A4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C290B" w14:textId="77777777" w:rsidR="0073088C" w:rsidRDefault="0073088C" w:rsidP="0080403B">
      <w:r>
        <w:separator/>
      </w:r>
    </w:p>
  </w:endnote>
  <w:endnote w:type="continuationSeparator" w:id="0">
    <w:p w14:paraId="19C13010" w14:textId="77777777" w:rsidR="0073088C" w:rsidRDefault="0073088C" w:rsidP="008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0177" w14:textId="77777777" w:rsidR="0073088C" w:rsidRDefault="0073088C" w:rsidP="0080403B">
      <w:r>
        <w:separator/>
      </w:r>
    </w:p>
  </w:footnote>
  <w:footnote w:type="continuationSeparator" w:id="0">
    <w:p w14:paraId="00A186F5" w14:textId="77777777" w:rsidR="0073088C" w:rsidRDefault="0073088C" w:rsidP="008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C715" w14:textId="39AC20C0" w:rsidR="0080403B" w:rsidRDefault="0080403B" w:rsidP="007B7A9C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1AD141B" wp14:editId="73D8FCC3">
          <wp:extent cx="1713230" cy="609600"/>
          <wp:effectExtent l="0" t="0" r="1270" b="0"/>
          <wp:docPr id="1" name="Obraz 1" descr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12E35" w14:textId="7CFBCC5D" w:rsidR="007B7A9C" w:rsidRPr="007B7A9C" w:rsidRDefault="007B7A9C" w:rsidP="00B56D5B">
    <w:pPr>
      <w:spacing w:after="240"/>
      <w:rPr>
        <w:rFonts w:ascii="Calibri" w:hAnsi="Calibri" w:cs="Calibri"/>
        <w:sz w:val="22"/>
        <w:szCs w:val="22"/>
      </w:rPr>
    </w:pPr>
    <w:bookmarkStart w:id="8" w:name="_Hlk128127527"/>
    <w:bookmarkStart w:id="9" w:name="_Hlk128127528"/>
    <w:r w:rsidRPr="007B7A9C">
      <w:rPr>
        <w:rFonts w:ascii="Calibri" w:hAnsi="Calibri" w:cs="Calibri"/>
        <w:sz w:val="22"/>
        <w:szCs w:val="22"/>
      </w:rPr>
      <w:t xml:space="preserve">Znak sprawy: </w:t>
    </w:r>
    <w:r w:rsidRPr="007B7A9C">
      <w:rPr>
        <w:rFonts w:ascii="Calibri" w:eastAsia="Times New Roman" w:hAnsi="Calibri" w:cs="Calibri"/>
        <w:sz w:val="22"/>
        <w:szCs w:val="22"/>
      </w:rPr>
      <w:t>DI.2401.1.1.KK.2023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E19"/>
    <w:multiLevelType w:val="hybridMultilevel"/>
    <w:tmpl w:val="F6966464"/>
    <w:lvl w:ilvl="0" w:tplc="818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2CA"/>
    <w:multiLevelType w:val="multilevel"/>
    <w:tmpl w:val="3752C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2D1F"/>
    <w:multiLevelType w:val="hybridMultilevel"/>
    <w:tmpl w:val="5FA810FC"/>
    <w:lvl w:ilvl="0" w:tplc="3274D52A">
      <w:start w:val="3"/>
      <w:numFmt w:val="lowerLetter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17E4"/>
    <w:multiLevelType w:val="hybridMultilevel"/>
    <w:tmpl w:val="8E9EE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75ED0"/>
    <w:multiLevelType w:val="hybridMultilevel"/>
    <w:tmpl w:val="3C982168"/>
    <w:lvl w:ilvl="0" w:tplc="27A0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36B4"/>
    <w:multiLevelType w:val="hybridMultilevel"/>
    <w:tmpl w:val="8D06B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02C3"/>
    <w:multiLevelType w:val="hybridMultilevel"/>
    <w:tmpl w:val="2C923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2FFE61F1"/>
    <w:multiLevelType w:val="multilevel"/>
    <w:tmpl w:val="CDC0C0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D64F33"/>
    <w:multiLevelType w:val="hybridMultilevel"/>
    <w:tmpl w:val="23B64634"/>
    <w:lvl w:ilvl="0" w:tplc="C39815C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F66"/>
    <w:multiLevelType w:val="hybridMultilevel"/>
    <w:tmpl w:val="7280FCC6"/>
    <w:lvl w:ilvl="0" w:tplc="88360E7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C6485A"/>
    <w:multiLevelType w:val="multilevel"/>
    <w:tmpl w:val="CDC0C0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341DCB"/>
    <w:multiLevelType w:val="hybridMultilevel"/>
    <w:tmpl w:val="ED208DB6"/>
    <w:lvl w:ilvl="0" w:tplc="E3B65C2C">
      <w:start w:val="1"/>
      <w:numFmt w:val="lowerLetter"/>
      <w:lvlText w:val="%1)"/>
      <w:lvlJc w:val="left"/>
      <w:pPr>
        <w:ind w:left="717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E493E94"/>
    <w:multiLevelType w:val="multilevel"/>
    <w:tmpl w:val="FFB43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2D0DBD"/>
    <w:multiLevelType w:val="hybridMultilevel"/>
    <w:tmpl w:val="79C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94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BA0A57"/>
    <w:multiLevelType w:val="hybridMultilevel"/>
    <w:tmpl w:val="9780B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23EAE"/>
    <w:multiLevelType w:val="hybridMultilevel"/>
    <w:tmpl w:val="DA708100"/>
    <w:lvl w:ilvl="0" w:tplc="A62EC0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2679B"/>
    <w:multiLevelType w:val="hybridMultilevel"/>
    <w:tmpl w:val="EAA07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2454"/>
    <w:multiLevelType w:val="multilevel"/>
    <w:tmpl w:val="AF8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3A481D"/>
    <w:multiLevelType w:val="hybridMultilevel"/>
    <w:tmpl w:val="434060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80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724124"/>
    <w:multiLevelType w:val="hybridMultilevel"/>
    <w:tmpl w:val="946C7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65D0"/>
    <w:multiLevelType w:val="hybridMultilevel"/>
    <w:tmpl w:val="CA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409BD"/>
    <w:multiLevelType w:val="hybridMultilevel"/>
    <w:tmpl w:val="4E825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204E1"/>
    <w:multiLevelType w:val="hybridMultilevel"/>
    <w:tmpl w:val="1FF42072"/>
    <w:lvl w:ilvl="0" w:tplc="1736ECC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43E9"/>
    <w:multiLevelType w:val="hybridMultilevel"/>
    <w:tmpl w:val="FB0C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3"/>
  </w:num>
  <w:num w:numId="8">
    <w:abstractNumId w:val="16"/>
  </w:num>
  <w:num w:numId="9">
    <w:abstractNumId w:val="8"/>
  </w:num>
  <w:num w:numId="10">
    <w:abstractNumId w:val="24"/>
  </w:num>
  <w:num w:numId="11">
    <w:abstractNumId w:val="20"/>
  </w:num>
  <w:num w:numId="12">
    <w:abstractNumId w:val="14"/>
  </w:num>
  <w:num w:numId="13">
    <w:abstractNumId w:val="18"/>
  </w:num>
  <w:num w:numId="14">
    <w:abstractNumId w:val="6"/>
  </w:num>
  <w:num w:numId="15">
    <w:abstractNumId w:val="25"/>
  </w:num>
  <w:num w:numId="16">
    <w:abstractNumId w:val="17"/>
  </w:num>
  <w:num w:numId="17">
    <w:abstractNumId w:val="12"/>
  </w:num>
  <w:num w:numId="18">
    <w:abstractNumId w:val="15"/>
  </w:num>
  <w:num w:numId="19">
    <w:abstractNumId w:val="13"/>
  </w:num>
  <w:num w:numId="20">
    <w:abstractNumId w:val="21"/>
  </w:num>
  <w:num w:numId="21">
    <w:abstractNumId w:val="4"/>
  </w:num>
  <w:num w:numId="22">
    <w:abstractNumId w:val="22"/>
  </w:num>
  <w:num w:numId="23">
    <w:abstractNumId w:val="0"/>
  </w:num>
  <w:num w:numId="24">
    <w:abstractNumId w:val="9"/>
  </w:num>
  <w:num w:numId="25">
    <w:abstractNumId w:val="5"/>
  </w:num>
  <w:num w:numId="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1"/>
    <w:rsid w:val="000116A9"/>
    <w:rsid w:val="00020259"/>
    <w:rsid w:val="00032CA5"/>
    <w:rsid w:val="00040239"/>
    <w:rsid w:val="000508B1"/>
    <w:rsid w:val="00057272"/>
    <w:rsid w:val="00062C2B"/>
    <w:rsid w:val="00065925"/>
    <w:rsid w:val="000721EA"/>
    <w:rsid w:val="00073D23"/>
    <w:rsid w:val="000A3242"/>
    <w:rsid w:val="000A3712"/>
    <w:rsid w:val="000B1D7B"/>
    <w:rsid w:val="000C032B"/>
    <w:rsid w:val="000C7E3F"/>
    <w:rsid w:val="000D0AD4"/>
    <w:rsid w:val="000D2CFC"/>
    <w:rsid w:val="000E5302"/>
    <w:rsid w:val="000F0186"/>
    <w:rsid w:val="000F27EE"/>
    <w:rsid w:val="000F4BA7"/>
    <w:rsid w:val="00103202"/>
    <w:rsid w:val="0010401F"/>
    <w:rsid w:val="00120DEE"/>
    <w:rsid w:val="001256D7"/>
    <w:rsid w:val="001475E1"/>
    <w:rsid w:val="00151916"/>
    <w:rsid w:val="0017176D"/>
    <w:rsid w:val="001742C7"/>
    <w:rsid w:val="001756A4"/>
    <w:rsid w:val="0017694F"/>
    <w:rsid w:val="00195159"/>
    <w:rsid w:val="0019530F"/>
    <w:rsid w:val="00196263"/>
    <w:rsid w:val="001C0DEF"/>
    <w:rsid w:val="001C238F"/>
    <w:rsid w:val="001C2B1E"/>
    <w:rsid w:val="001C6171"/>
    <w:rsid w:val="001C6335"/>
    <w:rsid w:val="001D3A91"/>
    <w:rsid w:val="001D60DF"/>
    <w:rsid w:val="001E3048"/>
    <w:rsid w:val="001E4108"/>
    <w:rsid w:val="001E756F"/>
    <w:rsid w:val="001F0461"/>
    <w:rsid w:val="001F2835"/>
    <w:rsid w:val="001F64CA"/>
    <w:rsid w:val="0020033C"/>
    <w:rsid w:val="00203A7A"/>
    <w:rsid w:val="0020484F"/>
    <w:rsid w:val="002206A5"/>
    <w:rsid w:val="00226F96"/>
    <w:rsid w:val="0022785E"/>
    <w:rsid w:val="0023050D"/>
    <w:rsid w:val="00230C3B"/>
    <w:rsid w:val="002405D6"/>
    <w:rsid w:val="00256F15"/>
    <w:rsid w:val="0026139F"/>
    <w:rsid w:val="00266720"/>
    <w:rsid w:val="002733C1"/>
    <w:rsid w:val="00296BDB"/>
    <w:rsid w:val="002A6257"/>
    <w:rsid w:val="002B080D"/>
    <w:rsid w:val="002B0910"/>
    <w:rsid w:val="002B1411"/>
    <w:rsid w:val="002B4E88"/>
    <w:rsid w:val="002E2C8D"/>
    <w:rsid w:val="002E40E5"/>
    <w:rsid w:val="002F102D"/>
    <w:rsid w:val="002F120B"/>
    <w:rsid w:val="002F1902"/>
    <w:rsid w:val="00305BB8"/>
    <w:rsid w:val="00306C6C"/>
    <w:rsid w:val="0031202A"/>
    <w:rsid w:val="00317574"/>
    <w:rsid w:val="00317B8D"/>
    <w:rsid w:val="00320C00"/>
    <w:rsid w:val="00323762"/>
    <w:rsid w:val="00326868"/>
    <w:rsid w:val="00335FF8"/>
    <w:rsid w:val="00341B45"/>
    <w:rsid w:val="00353AC6"/>
    <w:rsid w:val="00354828"/>
    <w:rsid w:val="0035586D"/>
    <w:rsid w:val="00381AD1"/>
    <w:rsid w:val="00384A16"/>
    <w:rsid w:val="0039020D"/>
    <w:rsid w:val="003A2623"/>
    <w:rsid w:val="003A56A0"/>
    <w:rsid w:val="003B1D81"/>
    <w:rsid w:val="003C04E0"/>
    <w:rsid w:val="003C6096"/>
    <w:rsid w:val="003C6D16"/>
    <w:rsid w:val="003D396B"/>
    <w:rsid w:val="003D4FC7"/>
    <w:rsid w:val="003E0FEC"/>
    <w:rsid w:val="003E18DD"/>
    <w:rsid w:val="004069B3"/>
    <w:rsid w:val="00406AF6"/>
    <w:rsid w:val="0041166F"/>
    <w:rsid w:val="00413286"/>
    <w:rsid w:val="00422BA5"/>
    <w:rsid w:val="00442B1D"/>
    <w:rsid w:val="0044326D"/>
    <w:rsid w:val="004440A5"/>
    <w:rsid w:val="00447E65"/>
    <w:rsid w:val="00450042"/>
    <w:rsid w:val="00452ACC"/>
    <w:rsid w:val="004534D4"/>
    <w:rsid w:val="0046545B"/>
    <w:rsid w:val="00490361"/>
    <w:rsid w:val="004917FB"/>
    <w:rsid w:val="00493E84"/>
    <w:rsid w:val="004973FF"/>
    <w:rsid w:val="004975CF"/>
    <w:rsid w:val="004A128D"/>
    <w:rsid w:val="004B67B6"/>
    <w:rsid w:val="004B6920"/>
    <w:rsid w:val="004C0B8D"/>
    <w:rsid w:val="004D6673"/>
    <w:rsid w:val="004E00AA"/>
    <w:rsid w:val="004E3DEB"/>
    <w:rsid w:val="004F04D0"/>
    <w:rsid w:val="004F5170"/>
    <w:rsid w:val="0051160F"/>
    <w:rsid w:val="0051427C"/>
    <w:rsid w:val="00524575"/>
    <w:rsid w:val="00526219"/>
    <w:rsid w:val="00527FE0"/>
    <w:rsid w:val="00536CBC"/>
    <w:rsid w:val="00546324"/>
    <w:rsid w:val="00564799"/>
    <w:rsid w:val="00571332"/>
    <w:rsid w:val="00573DA9"/>
    <w:rsid w:val="00576B5B"/>
    <w:rsid w:val="005778A1"/>
    <w:rsid w:val="005841AA"/>
    <w:rsid w:val="00584E3E"/>
    <w:rsid w:val="0059414A"/>
    <w:rsid w:val="00594513"/>
    <w:rsid w:val="00596DF4"/>
    <w:rsid w:val="005B0882"/>
    <w:rsid w:val="005C5150"/>
    <w:rsid w:val="005C7E4C"/>
    <w:rsid w:val="005D0EDD"/>
    <w:rsid w:val="005E0F03"/>
    <w:rsid w:val="005E53F0"/>
    <w:rsid w:val="005F4C70"/>
    <w:rsid w:val="00610649"/>
    <w:rsid w:val="006312C2"/>
    <w:rsid w:val="00635CB0"/>
    <w:rsid w:val="0064082A"/>
    <w:rsid w:val="00646199"/>
    <w:rsid w:val="00647E1C"/>
    <w:rsid w:val="00650EED"/>
    <w:rsid w:val="00652DC2"/>
    <w:rsid w:val="00656474"/>
    <w:rsid w:val="006679C1"/>
    <w:rsid w:val="0068771E"/>
    <w:rsid w:val="00691567"/>
    <w:rsid w:val="006931C3"/>
    <w:rsid w:val="00694FB3"/>
    <w:rsid w:val="006A05E6"/>
    <w:rsid w:val="006A0C05"/>
    <w:rsid w:val="006A3A13"/>
    <w:rsid w:val="006B0698"/>
    <w:rsid w:val="006C3585"/>
    <w:rsid w:val="006C4EFB"/>
    <w:rsid w:val="006D4C85"/>
    <w:rsid w:val="006D687C"/>
    <w:rsid w:val="006D6D73"/>
    <w:rsid w:val="006E06D6"/>
    <w:rsid w:val="006E7DCE"/>
    <w:rsid w:val="006F235E"/>
    <w:rsid w:val="006F79D2"/>
    <w:rsid w:val="00712FE5"/>
    <w:rsid w:val="00723C74"/>
    <w:rsid w:val="007246FF"/>
    <w:rsid w:val="007262B7"/>
    <w:rsid w:val="0073088C"/>
    <w:rsid w:val="007347A1"/>
    <w:rsid w:val="00734D06"/>
    <w:rsid w:val="007363BE"/>
    <w:rsid w:val="007411F0"/>
    <w:rsid w:val="0074160B"/>
    <w:rsid w:val="00747ED6"/>
    <w:rsid w:val="007574EA"/>
    <w:rsid w:val="007623FD"/>
    <w:rsid w:val="00762571"/>
    <w:rsid w:val="00771FAF"/>
    <w:rsid w:val="00777420"/>
    <w:rsid w:val="00783A10"/>
    <w:rsid w:val="00785842"/>
    <w:rsid w:val="00786A99"/>
    <w:rsid w:val="0079005A"/>
    <w:rsid w:val="007954A8"/>
    <w:rsid w:val="007A5D23"/>
    <w:rsid w:val="007B7A88"/>
    <w:rsid w:val="007B7A9C"/>
    <w:rsid w:val="007C0D10"/>
    <w:rsid w:val="007C38ED"/>
    <w:rsid w:val="007C46A6"/>
    <w:rsid w:val="007D3513"/>
    <w:rsid w:val="007E7CAA"/>
    <w:rsid w:val="007F1486"/>
    <w:rsid w:val="007F5319"/>
    <w:rsid w:val="0080403B"/>
    <w:rsid w:val="00810C1A"/>
    <w:rsid w:val="00810E03"/>
    <w:rsid w:val="00820A9E"/>
    <w:rsid w:val="00820B4F"/>
    <w:rsid w:val="008312C7"/>
    <w:rsid w:val="008460A0"/>
    <w:rsid w:val="00847613"/>
    <w:rsid w:val="008573DF"/>
    <w:rsid w:val="00860F27"/>
    <w:rsid w:val="00861BB1"/>
    <w:rsid w:val="0086318F"/>
    <w:rsid w:val="00866A62"/>
    <w:rsid w:val="00876D2F"/>
    <w:rsid w:val="008806EE"/>
    <w:rsid w:val="00881774"/>
    <w:rsid w:val="00881AB2"/>
    <w:rsid w:val="00884477"/>
    <w:rsid w:val="008A22AE"/>
    <w:rsid w:val="008A4634"/>
    <w:rsid w:val="008B0B49"/>
    <w:rsid w:val="008B1643"/>
    <w:rsid w:val="008B2F34"/>
    <w:rsid w:val="008B71B4"/>
    <w:rsid w:val="008C04F9"/>
    <w:rsid w:val="008C1C09"/>
    <w:rsid w:val="008C4766"/>
    <w:rsid w:val="008C76CA"/>
    <w:rsid w:val="008D296B"/>
    <w:rsid w:val="008D3678"/>
    <w:rsid w:val="008D4403"/>
    <w:rsid w:val="008D631F"/>
    <w:rsid w:val="008D75EC"/>
    <w:rsid w:val="008E3F0C"/>
    <w:rsid w:val="0090255A"/>
    <w:rsid w:val="00907D97"/>
    <w:rsid w:val="0091288B"/>
    <w:rsid w:val="00915FF1"/>
    <w:rsid w:val="0092788F"/>
    <w:rsid w:val="00930A1F"/>
    <w:rsid w:val="00947204"/>
    <w:rsid w:val="0095063C"/>
    <w:rsid w:val="00951467"/>
    <w:rsid w:val="0095163C"/>
    <w:rsid w:val="009523C2"/>
    <w:rsid w:val="00961A6A"/>
    <w:rsid w:val="0096367C"/>
    <w:rsid w:val="00971DD3"/>
    <w:rsid w:val="00992C55"/>
    <w:rsid w:val="00997575"/>
    <w:rsid w:val="009978B8"/>
    <w:rsid w:val="009A47FB"/>
    <w:rsid w:val="009B1CB8"/>
    <w:rsid w:val="009B7893"/>
    <w:rsid w:val="009C174D"/>
    <w:rsid w:val="009C5DF1"/>
    <w:rsid w:val="009C6FA6"/>
    <w:rsid w:val="009C7FB4"/>
    <w:rsid w:val="009D3685"/>
    <w:rsid w:val="009E4A0E"/>
    <w:rsid w:val="009F3EBF"/>
    <w:rsid w:val="009F6FF7"/>
    <w:rsid w:val="00A10F98"/>
    <w:rsid w:val="00A13B59"/>
    <w:rsid w:val="00A203F0"/>
    <w:rsid w:val="00A24507"/>
    <w:rsid w:val="00A27647"/>
    <w:rsid w:val="00A27E68"/>
    <w:rsid w:val="00A45C36"/>
    <w:rsid w:val="00A45CC7"/>
    <w:rsid w:val="00A50FA9"/>
    <w:rsid w:val="00A53D16"/>
    <w:rsid w:val="00A560DB"/>
    <w:rsid w:val="00A651A4"/>
    <w:rsid w:val="00A671C5"/>
    <w:rsid w:val="00A7542A"/>
    <w:rsid w:val="00A840BC"/>
    <w:rsid w:val="00A911F6"/>
    <w:rsid w:val="00A9121C"/>
    <w:rsid w:val="00AA5432"/>
    <w:rsid w:val="00AA6FCB"/>
    <w:rsid w:val="00AA7891"/>
    <w:rsid w:val="00AA7CF7"/>
    <w:rsid w:val="00AB059F"/>
    <w:rsid w:val="00AB1B46"/>
    <w:rsid w:val="00AB2622"/>
    <w:rsid w:val="00AB4ED7"/>
    <w:rsid w:val="00AB7BEA"/>
    <w:rsid w:val="00AC48CB"/>
    <w:rsid w:val="00AC6664"/>
    <w:rsid w:val="00AE0D02"/>
    <w:rsid w:val="00AE10D3"/>
    <w:rsid w:val="00AE20EE"/>
    <w:rsid w:val="00AE7C98"/>
    <w:rsid w:val="00AF25E1"/>
    <w:rsid w:val="00AF5B8F"/>
    <w:rsid w:val="00B0157F"/>
    <w:rsid w:val="00B13DCA"/>
    <w:rsid w:val="00B26204"/>
    <w:rsid w:val="00B273B9"/>
    <w:rsid w:val="00B2789C"/>
    <w:rsid w:val="00B304C7"/>
    <w:rsid w:val="00B40749"/>
    <w:rsid w:val="00B417D9"/>
    <w:rsid w:val="00B51C99"/>
    <w:rsid w:val="00B53268"/>
    <w:rsid w:val="00B53EAC"/>
    <w:rsid w:val="00B56D5B"/>
    <w:rsid w:val="00B617DF"/>
    <w:rsid w:val="00B6448C"/>
    <w:rsid w:val="00B72735"/>
    <w:rsid w:val="00B7374D"/>
    <w:rsid w:val="00B75310"/>
    <w:rsid w:val="00B76DBC"/>
    <w:rsid w:val="00B81F1D"/>
    <w:rsid w:val="00B8490C"/>
    <w:rsid w:val="00B920C9"/>
    <w:rsid w:val="00B93AF6"/>
    <w:rsid w:val="00B94639"/>
    <w:rsid w:val="00B952CA"/>
    <w:rsid w:val="00B967E5"/>
    <w:rsid w:val="00BA5037"/>
    <w:rsid w:val="00BB12B2"/>
    <w:rsid w:val="00BB5089"/>
    <w:rsid w:val="00BC7402"/>
    <w:rsid w:val="00BC77A7"/>
    <w:rsid w:val="00BD3349"/>
    <w:rsid w:val="00BE65F9"/>
    <w:rsid w:val="00BE79BA"/>
    <w:rsid w:val="00BF5699"/>
    <w:rsid w:val="00C037AC"/>
    <w:rsid w:val="00C054CB"/>
    <w:rsid w:val="00C17250"/>
    <w:rsid w:val="00C22C88"/>
    <w:rsid w:val="00C236EF"/>
    <w:rsid w:val="00C23D13"/>
    <w:rsid w:val="00C271F7"/>
    <w:rsid w:val="00C32AD3"/>
    <w:rsid w:val="00C339B1"/>
    <w:rsid w:val="00C443A5"/>
    <w:rsid w:val="00C46C02"/>
    <w:rsid w:val="00C566E3"/>
    <w:rsid w:val="00C64118"/>
    <w:rsid w:val="00C65E30"/>
    <w:rsid w:val="00C67FA8"/>
    <w:rsid w:val="00C75904"/>
    <w:rsid w:val="00C81529"/>
    <w:rsid w:val="00C82305"/>
    <w:rsid w:val="00C85838"/>
    <w:rsid w:val="00C9504F"/>
    <w:rsid w:val="00CA2E12"/>
    <w:rsid w:val="00CE5E92"/>
    <w:rsid w:val="00CE7596"/>
    <w:rsid w:val="00CF0323"/>
    <w:rsid w:val="00D02885"/>
    <w:rsid w:val="00D10980"/>
    <w:rsid w:val="00D13351"/>
    <w:rsid w:val="00D166FD"/>
    <w:rsid w:val="00D31901"/>
    <w:rsid w:val="00D4037E"/>
    <w:rsid w:val="00D45A39"/>
    <w:rsid w:val="00D50A6D"/>
    <w:rsid w:val="00D571FC"/>
    <w:rsid w:val="00D668C6"/>
    <w:rsid w:val="00D7485E"/>
    <w:rsid w:val="00D804CF"/>
    <w:rsid w:val="00D84118"/>
    <w:rsid w:val="00D8797B"/>
    <w:rsid w:val="00D91DF2"/>
    <w:rsid w:val="00DA410B"/>
    <w:rsid w:val="00DA4492"/>
    <w:rsid w:val="00DA4841"/>
    <w:rsid w:val="00DA5A2E"/>
    <w:rsid w:val="00DD74CF"/>
    <w:rsid w:val="00DD7867"/>
    <w:rsid w:val="00DF2583"/>
    <w:rsid w:val="00DF51BB"/>
    <w:rsid w:val="00E0586B"/>
    <w:rsid w:val="00E05DA0"/>
    <w:rsid w:val="00E10C00"/>
    <w:rsid w:val="00E10FD4"/>
    <w:rsid w:val="00E16FFD"/>
    <w:rsid w:val="00E21ADD"/>
    <w:rsid w:val="00E27A4E"/>
    <w:rsid w:val="00E27E8F"/>
    <w:rsid w:val="00E30D66"/>
    <w:rsid w:val="00E336F2"/>
    <w:rsid w:val="00E43D27"/>
    <w:rsid w:val="00E51754"/>
    <w:rsid w:val="00E52407"/>
    <w:rsid w:val="00E648DC"/>
    <w:rsid w:val="00E6590C"/>
    <w:rsid w:val="00E66A50"/>
    <w:rsid w:val="00E66DD8"/>
    <w:rsid w:val="00E67D91"/>
    <w:rsid w:val="00E720EE"/>
    <w:rsid w:val="00E744A1"/>
    <w:rsid w:val="00E76AC1"/>
    <w:rsid w:val="00E83F0C"/>
    <w:rsid w:val="00E86A90"/>
    <w:rsid w:val="00E9218C"/>
    <w:rsid w:val="00EA0D19"/>
    <w:rsid w:val="00EB16BB"/>
    <w:rsid w:val="00EC30FC"/>
    <w:rsid w:val="00EC455F"/>
    <w:rsid w:val="00EC6B1C"/>
    <w:rsid w:val="00ED6895"/>
    <w:rsid w:val="00EE1B43"/>
    <w:rsid w:val="00EF14E5"/>
    <w:rsid w:val="00EF6155"/>
    <w:rsid w:val="00F1650D"/>
    <w:rsid w:val="00F24078"/>
    <w:rsid w:val="00F30F58"/>
    <w:rsid w:val="00F34315"/>
    <w:rsid w:val="00F46CA2"/>
    <w:rsid w:val="00F6207E"/>
    <w:rsid w:val="00F63101"/>
    <w:rsid w:val="00F65039"/>
    <w:rsid w:val="00F776D9"/>
    <w:rsid w:val="00F80A74"/>
    <w:rsid w:val="00F84024"/>
    <w:rsid w:val="00F90EEC"/>
    <w:rsid w:val="00F912E6"/>
    <w:rsid w:val="00FA3EEA"/>
    <w:rsid w:val="00FB0EA1"/>
    <w:rsid w:val="00FB6A87"/>
    <w:rsid w:val="00FB70D0"/>
    <w:rsid w:val="00FC0BBE"/>
    <w:rsid w:val="00FD191E"/>
    <w:rsid w:val="00FD33F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3705A5"/>
  <w15:docId w15:val="{C833833E-5F0B-4F9F-9017-A5A1FEBF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48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7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5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A4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4841"/>
    <w:pPr>
      <w:shd w:val="clear" w:color="auto" w:fill="FFFFFF"/>
      <w:spacing w:after="48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DA484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DA4841"/>
  </w:style>
  <w:style w:type="character" w:styleId="Pogrubienie">
    <w:name w:val="Strong"/>
    <w:basedOn w:val="Domylnaczcionkaakapitu"/>
    <w:uiPriority w:val="22"/>
    <w:qFormat/>
    <w:rsid w:val="00DA4841"/>
    <w:rPr>
      <w:b/>
      <w:bCs/>
    </w:rPr>
  </w:style>
  <w:style w:type="paragraph" w:customStyle="1" w:styleId="Default">
    <w:name w:val="Default"/>
    <w:rsid w:val="00E05D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C6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C6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6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FA3EEA"/>
    <w:rPr>
      <w:i/>
      <w:iCs/>
    </w:rPr>
  </w:style>
  <w:style w:type="paragraph" w:styleId="Nagwek">
    <w:name w:val="header"/>
    <w:aliases w:val="Nagłówek strony nieparzystej"/>
    <w:basedOn w:val="Normalny"/>
    <w:link w:val="NagwekZnak"/>
    <w:rsid w:val="0017694F"/>
    <w:pPr>
      <w:widowControl/>
      <w:tabs>
        <w:tab w:val="center" w:pos="4536"/>
        <w:tab w:val="right" w:pos="9072"/>
      </w:tabs>
      <w:suppressAutoHyphens/>
    </w:pPr>
    <w:rPr>
      <w:rFonts w:ascii="Tms Rmn" w:eastAsia="Times New Roman" w:hAnsi="Tms Rmn" w:cs="Times New Roman"/>
      <w:color w:val="auto"/>
      <w:sz w:val="20"/>
      <w:szCs w:val="20"/>
      <w:lang w:eastAsia="ar-SA" w:bidi="ar-SA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7694F"/>
    <w:rPr>
      <w:rFonts w:ascii="Tms Rmn" w:eastAsia="Times New Roman" w:hAnsi="Tms Rm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F4B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0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0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10FD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7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278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7A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5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size">
    <w:name w:val="size"/>
    <w:basedOn w:val="Domylnaczcionkaakapitu"/>
    <w:rsid w:val="008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F32A-006B-4A90-A36F-EA756C3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Baranowski</dc:creator>
  <cp:lastModifiedBy>Elżbieta Zaborska</cp:lastModifiedBy>
  <cp:revision>3</cp:revision>
  <cp:lastPrinted>2021-01-25T10:31:00Z</cp:lastPrinted>
  <dcterms:created xsi:type="dcterms:W3CDTF">2023-03-02T09:32:00Z</dcterms:created>
  <dcterms:modified xsi:type="dcterms:W3CDTF">2023-03-02T09:48:00Z</dcterms:modified>
</cp:coreProperties>
</file>